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02" w:rsidRPr="005878E2" w:rsidRDefault="00867702" w:rsidP="00EA4A85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78E2">
        <w:rPr>
          <w:rFonts w:ascii="Times New Roman" w:hAnsi="Times New Roman"/>
          <w:b/>
          <w:bCs/>
          <w:sz w:val="28"/>
          <w:szCs w:val="28"/>
        </w:rPr>
        <w:t xml:space="preserve">Предварительные условия вида </w:t>
      </w:r>
      <w:r w:rsidR="00CC5902" w:rsidRPr="005878E2">
        <w:rPr>
          <w:rFonts w:ascii="Times New Roman" w:hAnsi="Times New Roman"/>
          <w:b/>
          <w:bCs/>
          <w:sz w:val="28"/>
          <w:szCs w:val="28"/>
        </w:rPr>
        <w:t>«</w:t>
      </w:r>
      <w:r w:rsidRPr="005878E2">
        <w:rPr>
          <w:rFonts w:ascii="Times New Roman" w:hAnsi="Times New Roman"/>
          <w:b/>
          <w:bCs/>
          <w:sz w:val="28"/>
          <w:szCs w:val="28"/>
        </w:rPr>
        <w:t>Комбинированная пожарная эстафета</w:t>
      </w:r>
      <w:r w:rsidR="00CC5902" w:rsidRPr="005878E2">
        <w:rPr>
          <w:rFonts w:ascii="Times New Roman" w:hAnsi="Times New Roman"/>
          <w:b/>
          <w:bCs/>
          <w:sz w:val="28"/>
          <w:szCs w:val="28"/>
        </w:rPr>
        <w:t>» (</w:t>
      </w:r>
      <w:r w:rsidR="000119B4">
        <w:rPr>
          <w:rFonts w:ascii="Times New Roman" w:hAnsi="Times New Roman"/>
          <w:b/>
          <w:bCs/>
          <w:sz w:val="28"/>
          <w:szCs w:val="28"/>
        </w:rPr>
        <w:t xml:space="preserve">направление «Школа безопасности», </w:t>
      </w:r>
      <w:r w:rsidRPr="005878E2">
        <w:rPr>
          <w:rFonts w:ascii="Times New Roman" w:hAnsi="Times New Roman"/>
          <w:b/>
          <w:bCs/>
          <w:sz w:val="28"/>
          <w:szCs w:val="28"/>
        </w:rPr>
        <w:t>группы</w:t>
      </w:r>
      <w:proofErr w:type="gramStart"/>
      <w:r w:rsidRPr="005878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5902" w:rsidRPr="005878E2">
        <w:rPr>
          <w:rFonts w:ascii="Times New Roman" w:hAnsi="Times New Roman"/>
          <w:b/>
          <w:bCs/>
          <w:sz w:val="28"/>
          <w:szCs w:val="28"/>
        </w:rPr>
        <w:t>А</w:t>
      </w:r>
      <w:proofErr w:type="gramEnd"/>
      <w:r w:rsidR="00CC5902" w:rsidRPr="005878E2">
        <w:rPr>
          <w:rFonts w:ascii="Times New Roman" w:hAnsi="Times New Roman"/>
          <w:b/>
          <w:bCs/>
          <w:sz w:val="28"/>
          <w:szCs w:val="28"/>
        </w:rPr>
        <w:t>, Б</w:t>
      </w:r>
      <w:r w:rsidRPr="005878E2">
        <w:rPr>
          <w:rFonts w:ascii="Times New Roman" w:hAnsi="Times New Roman"/>
          <w:b/>
          <w:bCs/>
          <w:sz w:val="28"/>
          <w:szCs w:val="28"/>
        </w:rPr>
        <w:t>)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 xml:space="preserve">Участвует команда в составе 4 </w:t>
      </w:r>
      <w:r w:rsidR="00EA4A85">
        <w:rPr>
          <w:rFonts w:ascii="Times New Roman" w:hAnsi="Times New Roman"/>
          <w:sz w:val="28"/>
          <w:szCs w:val="28"/>
        </w:rPr>
        <w:t>человек</w:t>
      </w:r>
      <w:r w:rsidRPr="0062361A">
        <w:rPr>
          <w:rFonts w:ascii="Times New Roman" w:hAnsi="Times New Roman"/>
          <w:sz w:val="28"/>
          <w:szCs w:val="28"/>
        </w:rPr>
        <w:t>. Команде предоставляется 2 попытки.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Эстафета состоит из 4-х этапов.</w:t>
      </w:r>
    </w:p>
    <w:p w:rsidR="00D17134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 xml:space="preserve">Передачей эстафеты является касание следующего участника. Передача эстафеты производится в обозначенной </w:t>
      </w:r>
      <w:r>
        <w:rPr>
          <w:rFonts w:ascii="Times New Roman" w:hAnsi="Times New Roman"/>
          <w:sz w:val="28"/>
          <w:szCs w:val="28"/>
        </w:rPr>
        <w:t>5</w:t>
      </w:r>
      <w:r w:rsidRPr="0062361A">
        <w:rPr>
          <w:rFonts w:ascii="Times New Roman" w:hAnsi="Times New Roman"/>
          <w:sz w:val="28"/>
          <w:szCs w:val="28"/>
        </w:rPr>
        <w:t xml:space="preserve">-метровой зоне. Участнику, принимающему эстафету, разрешается начинать разбег за </w:t>
      </w:r>
      <w:r>
        <w:rPr>
          <w:rFonts w:ascii="Times New Roman" w:hAnsi="Times New Roman"/>
          <w:sz w:val="28"/>
          <w:szCs w:val="28"/>
        </w:rPr>
        <w:t>5</w:t>
      </w:r>
      <w:r w:rsidRPr="0062361A">
        <w:rPr>
          <w:rFonts w:ascii="Times New Roman" w:hAnsi="Times New Roman"/>
          <w:sz w:val="28"/>
          <w:szCs w:val="28"/>
        </w:rPr>
        <w:t xml:space="preserve"> метров до начала зоны передачи.</w:t>
      </w:r>
    </w:p>
    <w:p w:rsidR="00CC5902" w:rsidRPr="00D17134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D17134">
        <w:rPr>
          <w:rFonts w:ascii="Times New Roman" w:hAnsi="Times New Roman"/>
          <w:sz w:val="28"/>
          <w:szCs w:val="28"/>
        </w:rPr>
        <w:t>Результат команды определяется по наилучшему времени из двух попыток.</w:t>
      </w:r>
    </w:p>
    <w:p w:rsidR="00CC5902" w:rsidRPr="003A3221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Участникам команды, которые не участвуют в эстафете, запрещается оказывать помощь участнику при выполнении упражнения на этапе. Команда, нарушившая данное правило, подлежит дисквалификации.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Участникам команды, которые участвуют в эстафете, запрещается оказывать помощь участнику при выполнении упражнения на этапе.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Первый этап.</w:t>
            </w:r>
          </w:p>
        </w:tc>
        <w:tc>
          <w:tcPr>
            <w:tcW w:w="7478" w:type="dxa"/>
          </w:tcPr>
          <w:p w:rsidR="00EA4A85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62361A">
              <w:rPr>
                <w:rFonts w:ascii="Times New Roman" w:hAnsi="Times New Roman"/>
                <w:sz w:val="28"/>
                <w:szCs w:val="28"/>
              </w:rPr>
              <w:t>Участник стартует, подбегает к месту одевания боевой одежды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линии старта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(далее – л/с)) и </w:t>
            </w:r>
            <w:r>
              <w:rPr>
                <w:rFonts w:ascii="Times New Roman" w:hAnsi="Times New Roman"/>
                <w:sz w:val="28"/>
                <w:szCs w:val="28"/>
              </w:rPr>
              <w:t>надевает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ее полностью, застегивает куртку, пояс пожарного, далее подбегает к спасаемому (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</w:t>
            </w:r>
            <w:r>
              <w:rPr>
                <w:rFonts w:ascii="Times New Roman" w:hAnsi="Times New Roman"/>
                <w:sz w:val="28"/>
                <w:szCs w:val="28"/>
              </w:rPr>
              <w:t>/с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), делает выброс веревки, вяжет двойную спасательную петлю, надевает ее на </w:t>
            </w:r>
            <w:r>
              <w:rPr>
                <w:rFonts w:ascii="Times New Roman" w:hAnsi="Times New Roman"/>
                <w:sz w:val="28"/>
                <w:szCs w:val="28"/>
              </w:rPr>
              <w:t>статиста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и передает эстафету второму участнику 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л/с).</w:t>
            </w:r>
            <w:proofErr w:type="gramEnd"/>
          </w:p>
        </w:tc>
      </w:tr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Второй этап.</w:t>
            </w:r>
          </w:p>
        </w:tc>
        <w:tc>
          <w:tcPr>
            <w:tcW w:w="7478" w:type="dxa"/>
          </w:tcPr>
          <w:p w:rsidR="00EA4A85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 в зоне передачи, подбегает к забору (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</w:t>
            </w:r>
            <w:proofErr w:type="gramStart"/>
            <w:r w:rsidRPr="0062361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236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62361A">
              <w:rPr>
                <w:rFonts w:ascii="Times New Roman" w:hAnsi="Times New Roman"/>
                <w:sz w:val="28"/>
                <w:szCs w:val="28"/>
              </w:rPr>
              <w:t>высота</w:t>
            </w:r>
            <w:proofErr w:type="gramEnd"/>
            <w:r w:rsidRPr="0062361A">
              <w:rPr>
                <w:rFonts w:ascii="Times New Roman" w:hAnsi="Times New Roman"/>
                <w:sz w:val="28"/>
                <w:szCs w:val="28"/>
              </w:rPr>
              <w:t xml:space="preserve"> 170 см), преодолевает его без упора на откосы, (только через верх) и передает эстафету третьему участнику (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0 м от л/с).</w:t>
            </w:r>
          </w:p>
        </w:tc>
      </w:tr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Третий этап.</w:t>
            </w:r>
          </w:p>
        </w:tc>
        <w:tc>
          <w:tcPr>
            <w:tcW w:w="7478" w:type="dxa"/>
          </w:tcPr>
          <w:p w:rsidR="00EA4A85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 в зоне передачи, пробегает по буму (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0 м от л/с) (при падении с бума до линии касания сходни беговой дорожки - возвращается и преодолевает бум сначала), передает эстафету 4 этапу (</w:t>
            </w:r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lastRenderedPageBreak/>
              <w:t>м от л/с).</w:t>
            </w:r>
          </w:p>
        </w:tc>
      </w:tr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Четвертый этап.</w:t>
            </w:r>
          </w:p>
        </w:tc>
        <w:tc>
          <w:tcPr>
            <w:tcW w:w="7478" w:type="dxa"/>
          </w:tcPr>
          <w:p w:rsidR="00EA4A85" w:rsidRPr="0062361A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эстафету, подбегает к разветвлению (рукав «А» магистральной линии присоединен к разветвлению, рукава заполнены, вентили закрыты)(</w:t>
            </w:r>
            <w:r>
              <w:rPr>
                <w:rFonts w:ascii="Times New Roman" w:hAnsi="Times New Roman"/>
                <w:sz w:val="28"/>
                <w:szCs w:val="28"/>
              </w:rPr>
              <w:t>200 м от л/с)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4A85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D7C7A">
              <w:rPr>
                <w:rFonts w:ascii="Times New Roman" w:hAnsi="Times New Roman"/>
                <w:sz w:val="28"/>
                <w:szCs w:val="28"/>
              </w:rPr>
              <w:t xml:space="preserve">Рядом с разветвлением уложены любым способом 2 рукава «Б». Подсоединяет рукав («Б»), к разветвлению, соединяет два рукава между собой. Прокладывает рабочую линию (220 м от л/с), подсоединяет к ней ствол и поражает струей мишень, расположенную в </w:t>
            </w:r>
            <w:smartTag w:uri="urn:schemas-microsoft-com:office:smarttags" w:element="metricconverter">
              <w:smartTagPr>
                <w:attr w:name="ProductID" w:val="10 метрах"/>
              </w:smartTagPr>
              <w:r w:rsidRPr="009D7C7A">
                <w:rPr>
                  <w:rFonts w:ascii="Times New Roman" w:hAnsi="Times New Roman"/>
                  <w:sz w:val="28"/>
                  <w:szCs w:val="28"/>
                </w:rPr>
                <w:t>10 метрах</w:t>
              </w:r>
            </w:smartTag>
            <w:r w:rsidRPr="009D7C7A">
              <w:rPr>
                <w:rFonts w:ascii="Times New Roman" w:hAnsi="Times New Roman"/>
                <w:sz w:val="28"/>
                <w:szCs w:val="28"/>
              </w:rPr>
              <w:t xml:space="preserve"> от линии ствольщика.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Вентиль подачи воды на разветвлении открывается участником третьего этапа.</w:t>
            </w:r>
          </w:p>
        </w:tc>
      </w:tr>
      <w:tr w:rsidR="00EA4A85" w:rsidTr="00EA4A85">
        <w:tc>
          <w:tcPr>
            <w:tcW w:w="2093" w:type="dxa"/>
          </w:tcPr>
          <w:p w:rsidR="00EA4A85" w:rsidRPr="0062361A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Финиш</w:t>
            </w:r>
          </w:p>
        </w:tc>
        <w:tc>
          <w:tcPr>
            <w:tcW w:w="7478" w:type="dxa"/>
          </w:tcPr>
          <w:p w:rsidR="00EA4A85" w:rsidRPr="0062361A" w:rsidRDefault="00EA4A85" w:rsidP="00EA4A85">
            <w:pPr>
              <w:pStyle w:val="a7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134">
              <w:rPr>
                <w:rFonts w:ascii="Times New Roman" w:hAnsi="Times New Roman"/>
                <w:sz w:val="28"/>
                <w:szCs w:val="28"/>
              </w:rPr>
              <w:t>Команда считается закончившей работу на дистанции после падения мишени (мяча).</w:t>
            </w:r>
          </w:p>
        </w:tc>
      </w:tr>
    </w:tbl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CC5902" w:rsidRPr="000119B4" w:rsidRDefault="00867702" w:rsidP="00EA4A85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9B4">
        <w:rPr>
          <w:rFonts w:ascii="Times New Roman" w:hAnsi="Times New Roman"/>
          <w:b/>
          <w:bCs/>
          <w:sz w:val="28"/>
          <w:szCs w:val="28"/>
        </w:rPr>
        <w:t>Предварительные условия вида «Комбинированная пожарная эстафета» (</w:t>
      </w:r>
      <w:r w:rsidR="000119B4">
        <w:rPr>
          <w:rFonts w:ascii="Times New Roman" w:hAnsi="Times New Roman"/>
          <w:b/>
          <w:bCs/>
          <w:sz w:val="28"/>
          <w:szCs w:val="28"/>
        </w:rPr>
        <w:t xml:space="preserve">направление «Школа безопасности», </w:t>
      </w:r>
      <w:r w:rsidRPr="000119B4">
        <w:rPr>
          <w:rFonts w:ascii="Times New Roman" w:hAnsi="Times New Roman"/>
          <w:b/>
          <w:bCs/>
          <w:sz w:val="28"/>
          <w:szCs w:val="28"/>
        </w:rPr>
        <w:t>групп</w:t>
      </w:r>
      <w:r w:rsidR="000119B4">
        <w:rPr>
          <w:rFonts w:ascii="Times New Roman" w:hAnsi="Times New Roman"/>
          <w:b/>
          <w:bCs/>
          <w:sz w:val="28"/>
          <w:szCs w:val="28"/>
        </w:rPr>
        <w:t>а</w:t>
      </w:r>
      <w:r w:rsidRPr="000119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5902" w:rsidRPr="000119B4">
        <w:rPr>
          <w:rFonts w:ascii="Times New Roman" w:hAnsi="Times New Roman"/>
          <w:b/>
          <w:bCs/>
          <w:sz w:val="28"/>
          <w:szCs w:val="28"/>
        </w:rPr>
        <w:t>В)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Участвует команда в составе 4 че</w:t>
      </w:r>
      <w:r>
        <w:rPr>
          <w:rFonts w:ascii="Times New Roman" w:hAnsi="Times New Roman"/>
          <w:sz w:val="28"/>
          <w:szCs w:val="28"/>
        </w:rPr>
        <w:t xml:space="preserve">ловек. Команде предоставляется </w:t>
      </w:r>
      <w:r w:rsidRPr="0062361A">
        <w:rPr>
          <w:rFonts w:ascii="Times New Roman" w:hAnsi="Times New Roman"/>
          <w:sz w:val="28"/>
          <w:szCs w:val="28"/>
        </w:rPr>
        <w:t>2 попытки.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Эстафета состоит из 4-х этапов.</w:t>
      </w:r>
    </w:p>
    <w:p w:rsidR="00CC5902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 xml:space="preserve">Передачей эстафеты является касание следующего участника эстафеты. Передача эстафеты производится в обозначенной </w:t>
      </w:r>
      <w:r>
        <w:rPr>
          <w:rFonts w:ascii="Times New Roman" w:hAnsi="Times New Roman"/>
          <w:sz w:val="28"/>
          <w:szCs w:val="28"/>
        </w:rPr>
        <w:t>5</w:t>
      </w:r>
      <w:r w:rsidRPr="0062361A">
        <w:rPr>
          <w:rFonts w:ascii="Times New Roman" w:hAnsi="Times New Roman"/>
          <w:sz w:val="28"/>
          <w:szCs w:val="28"/>
        </w:rPr>
        <w:t xml:space="preserve">-метровой зоне. Участнику, принимающему эстафету, разрешается начинать разбег за </w:t>
      </w:r>
      <w:r>
        <w:rPr>
          <w:rFonts w:ascii="Times New Roman" w:hAnsi="Times New Roman"/>
          <w:sz w:val="28"/>
          <w:szCs w:val="28"/>
        </w:rPr>
        <w:t>5</w:t>
      </w:r>
      <w:r w:rsidRPr="0062361A">
        <w:rPr>
          <w:rFonts w:ascii="Times New Roman" w:hAnsi="Times New Roman"/>
          <w:sz w:val="28"/>
          <w:szCs w:val="28"/>
        </w:rPr>
        <w:t xml:space="preserve"> метров до начала зоны передачи.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0718FD">
        <w:rPr>
          <w:rFonts w:ascii="Times New Roman" w:hAnsi="Times New Roman"/>
          <w:sz w:val="28"/>
          <w:szCs w:val="28"/>
        </w:rPr>
        <w:t xml:space="preserve">Результат команды определяется </w:t>
      </w:r>
      <w:r>
        <w:rPr>
          <w:rFonts w:ascii="Times New Roman" w:hAnsi="Times New Roman"/>
          <w:sz w:val="28"/>
          <w:szCs w:val="28"/>
        </w:rPr>
        <w:t>по наилучшему времени из двух попыток.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Участникам команды, которые не участвуют в эстафете, запрещается оказывать помощь участнику при выполнении упражнения на этапе. Команда, нарушившая данное правило, подлежит дисквалификации.</w:t>
      </w: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62361A">
        <w:rPr>
          <w:rFonts w:ascii="Times New Roman" w:hAnsi="Times New Roman"/>
          <w:sz w:val="28"/>
          <w:szCs w:val="28"/>
        </w:rPr>
        <w:t>Участникам команды, участвующим в эстафете, разрешается оказывать помощь участнику четвертого этапа при выполнении упражнения.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Первый этап.</w:t>
            </w:r>
          </w:p>
        </w:tc>
        <w:tc>
          <w:tcPr>
            <w:tcW w:w="7478" w:type="dxa"/>
          </w:tcPr>
          <w:p w:rsidR="00EA4A85" w:rsidRDefault="00EA4A85" w:rsidP="00EA4A85">
            <w:pPr>
              <w:pStyle w:val="a7"/>
              <w:ind w:firstLine="7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стартует, подбегает к месту одевания боевой одежды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(50 м от линии старта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134">
              <w:rPr>
                <w:rFonts w:ascii="Times New Roman" w:hAnsi="Times New Roman"/>
                <w:sz w:val="28"/>
                <w:szCs w:val="28"/>
              </w:rPr>
              <w:t>(далее – л/с)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), одевает ее, полностью застегивает куртку, пояс пожарного, далее передает эстафету второму участнику (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л/с).</w:t>
            </w:r>
          </w:p>
        </w:tc>
      </w:tr>
      <w:tr w:rsidR="00EA4A85" w:rsidTr="00EA4A85">
        <w:tc>
          <w:tcPr>
            <w:tcW w:w="2093" w:type="dxa"/>
          </w:tcPr>
          <w:p w:rsidR="00EA4A85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Второй этап.</w:t>
            </w:r>
          </w:p>
        </w:tc>
        <w:tc>
          <w:tcPr>
            <w:tcW w:w="7478" w:type="dxa"/>
          </w:tcPr>
          <w:p w:rsidR="00EA4A85" w:rsidRDefault="00EA4A85" w:rsidP="00EA4A85">
            <w:pPr>
              <w:pStyle w:val="a7"/>
              <w:ind w:firstLine="7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 в зоне передачи, подбегает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спасаемому (100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л/с), делает выброс веревки, вяжет двойную спасательную петлю, надевает ее на спасаемого и передает эстафету третьему участнику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(120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л/с).</w:t>
            </w:r>
            <w:proofErr w:type="gramEnd"/>
          </w:p>
        </w:tc>
      </w:tr>
      <w:tr w:rsidR="00EA4A85" w:rsidTr="00EA4A85">
        <w:tc>
          <w:tcPr>
            <w:tcW w:w="2093" w:type="dxa"/>
          </w:tcPr>
          <w:p w:rsidR="00EA4A85" w:rsidRPr="0062361A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Третий этап.</w:t>
            </w:r>
          </w:p>
        </w:tc>
        <w:tc>
          <w:tcPr>
            <w:tcW w:w="7478" w:type="dxa"/>
          </w:tcPr>
          <w:p w:rsidR="00EA4A85" w:rsidRPr="0062361A" w:rsidRDefault="00EA4A85" w:rsidP="00EA4A85">
            <w:pPr>
              <w:pStyle w:val="a7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 в зоне передачи, пробегает по буму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 (при падении с бума до линии касания сходни беговой дорожки - возвращается и преодолевает 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сначала), передает эстафету 4 этапу (175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 от л/с).</w:t>
            </w:r>
          </w:p>
        </w:tc>
      </w:tr>
      <w:tr w:rsidR="00EA4A85" w:rsidTr="00EA4A85">
        <w:tc>
          <w:tcPr>
            <w:tcW w:w="2093" w:type="dxa"/>
          </w:tcPr>
          <w:p w:rsidR="00EA4A85" w:rsidRPr="0062361A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2361A">
              <w:rPr>
                <w:rFonts w:ascii="Times New Roman" w:hAnsi="Times New Roman"/>
                <w:iCs/>
                <w:sz w:val="28"/>
                <w:szCs w:val="28"/>
              </w:rPr>
              <w:t>Четвертый этап.</w:t>
            </w:r>
          </w:p>
        </w:tc>
        <w:tc>
          <w:tcPr>
            <w:tcW w:w="7478" w:type="dxa"/>
          </w:tcPr>
          <w:p w:rsidR="00EA4A85" w:rsidRPr="00926F33" w:rsidRDefault="00EA4A85" w:rsidP="00EA4A85">
            <w:pPr>
              <w:pStyle w:val="a7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Участник принимает эстафету в зоне передачи, подбегает к разветвлению (рукав «А» магистральной линии присоединен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к разветвлению, рукава заполнены, вентили закрыты)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(200 м от л/с)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4A85" w:rsidRPr="0062361A" w:rsidRDefault="00EA4A85" w:rsidP="00EA4A85">
            <w:pPr>
              <w:pStyle w:val="a7"/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Рядом с разветвлением уложены любым способом 2 рукава «Б». Подсоединяет рукав («Б») к разветвлению, соединяет два рукава между собой. Прокладывает рабочую линию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(220 м от л/с)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, подсоединяет к ней ствол и поражает струей мишень, расположенную в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 xml:space="preserve"> метрах от линии ствольщика.</w:t>
            </w:r>
            <w:r w:rsidRPr="00686243">
              <w:t xml:space="preserve"> </w:t>
            </w:r>
            <w:r w:rsidRPr="00686243">
              <w:rPr>
                <w:rFonts w:ascii="Times New Roman" w:hAnsi="Times New Roman"/>
                <w:sz w:val="28"/>
                <w:szCs w:val="28"/>
              </w:rPr>
              <w:t xml:space="preserve">Вентиль подачи воды на разветвлении открывается участником </w:t>
            </w:r>
            <w:r>
              <w:rPr>
                <w:rFonts w:ascii="Times New Roman" w:hAnsi="Times New Roman"/>
                <w:sz w:val="28"/>
                <w:szCs w:val="28"/>
              </w:rPr>
              <w:t>команды любого и этапов</w:t>
            </w:r>
            <w:r w:rsidRPr="006862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4A85" w:rsidTr="00EA4A85">
        <w:tc>
          <w:tcPr>
            <w:tcW w:w="2093" w:type="dxa"/>
          </w:tcPr>
          <w:p w:rsidR="00EA4A85" w:rsidRPr="0062361A" w:rsidRDefault="00EA4A85" w:rsidP="00EA4A85">
            <w:pPr>
              <w:pStyle w:val="a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Финиш</w:t>
            </w:r>
          </w:p>
        </w:tc>
        <w:tc>
          <w:tcPr>
            <w:tcW w:w="7478" w:type="dxa"/>
          </w:tcPr>
          <w:p w:rsidR="00EA4A85" w:rsidRPr="0062361A" w:rsidRDefault="00EA4A85" w:rsidP="00EA4A85">
            <w:pPr>
              <w:pStyle w:val="a7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61A">
              <w:rPr>
                <w:rFonts w:ascii="Times New Roman" w:hAnsi="Times New Roman"/>
                <w:sz w:val="28"/>
                <w:szCs w:val="28"/>
              </w:rPr>
              <w:t>Команда считается закончившей работу на дистанции после падения мишени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(мяча)</w:t>
            </w:r>
            <w:r w:rsidRPr="006236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902" w:rsidRPr="0062361A" w:rsidRDefault="00CC5902" w:rsidP="00EA4A85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087F33" w:rsidRDefault="00087F33" w:rsidP="00EA4A85">
      <w:pPr>
        <w:pStyle w:val="a9"/>
        <w:ind w:left="6521"/>
        <w:rPr>
          <w:szCs w:val="24"/>
        </w:rPr>
        <w:sectPr w:rsidR="00087F33" w:rsidSect="00087F3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F33" w:rsidRPr="0062361A" w:rsidRDefault="00EA4A85" w:rsidP="00EA4A85">
      <w:pPr>
        <w:pStyle w:val="a9"/>
        <w:ind w:left="5103"/>
        <w:rPr>
          <w:szCs w:val="24"/>
        </w:rPr>
      </w:pPr>
      <w:r>
        <w:rPr>
          <w:szCs w:val="24"/>
        </w:rPr>
        <w:lastRenderedPageBreak/>
        <w:t>Приложение</w:t>
      </w:r>
    </w:p>
    <w:p w:rsidR="00087F33" w:rsidRPr="006D242D" w:rsidRDefault="00087F33" w:rsidP="00EA4A85">
      <w:pPr>
        <w:pStyle w:val="1"/>
        <w:ind w:left="5103"/>
        <w:rPr>
          <w:szCs w:val="24"/>
        </w:rPr>
      </w:pPr>
      <w:r w:rsidRPr="0062361A">
        <w:rPr>
          <w:szCs w:val="24"/>
        </w:rPr>
        <w:t>к условиям</w:t>
      </w:r>
      <w:r>
        <w:rPr>
          <w:szCs w:val="24"/>
        </w:rPr>
        <w:t xml:space="preserve"> вида «к</w:t>
      </w:r>
      <w:r w:rsidRPr="006D242D">
        <w:rPr>
          <w:szCs w:val="24"/>
        </w:rPr>
        <w:t>омбинированная пожарная эстафета</w:t>
      </w:r>
      <w:r>
        <w:rPr>
          <w:szCs w:val="24"/>
        </w:rPr>
        <w:t>»</w:t>
      </w:r>
      <w:r w:rsidRPr="0062361A">
        <w:rPr>
          <w:szCs w:val="24"/>
        </w:rPr>
        <w:t xml:space="preserve"> краевых соревнований</w:t>
      </w:r>
      <w:r w:rsidR="00EA4A85">
        <w:rPr>
          <w:szCs w:val="24"/>
        </w:rPr>
        <w:t xml:space="preserve"> </w:t>
      </w:r>
      <w:r w:rsidRPr="0062361A">
        <w:rPr>
          <w:szCs w:val="24"/>
        </w:rPr>
        <w:t>учащихся «Школа безопасности»,</w:t>
      </w:r>
      <w:r w:rsidR="00EA4A85">
        <w:rPr>
          <w:szCs w:val="24"/>
        </w:rPr>
        <w:t xml:space="preserve"> </w:t>
      </w:r>
      <w:r w:rsidRPr="006D242D">
        <w:rPr>
          <w:szCs w:val="24"/>
        </w:rPr>
        <w:t>дружин юных пожарных</w:t>
      </w:r>
    </w:p>
    <w:p w:rsidR="00087F33" w:rsidRDefault="00087F33" w:rsidP="00EA4A85">
      <w:pPr>
        <w:pStyle w:val="a9"/>
        <w:tabs>
          <w:tab w:val="left" w:pos="7555"/>
          <w:tab w:val="left" w:pos="9774"/>
          <w:tab w:val="left" w:pos="9955"/>
        </w:tabs>
        <w:ind w:firstLine="720"/>
        <w:rPr>
          <w:sz w:val="28"/>
          <w:szCs w:val="28"/>
        </w:rPr>
      </w:pPr>
    </w:p>
    <w:p w:rsidR="00087F33" w:rsidRPr="00867702" w:rsidRDefault="00087F33" w:rsidP="00EA4A85">
      <w:pPr>
        <w:pStyle w:val="a7"/>
        <w:ind w:firstLine="720"/>
        <w:jc w:val="center"/>
        <w:rPr>
          <w:rFonts w:ascii="Times New Roman" w:hAnsi="Times New Roman"/>
          <w:iCs/>
          <w:sz w:val="28"/>
          <w:szCs w:val="28"/>
        </w:rPr>
      </w:pPr>
      <w:r w:rsidRPr="00867702">
        <w:rPr>
          <w:rFonts w:ascii="Times New Roman" w:hAnsi="Times New Roman"/>
          <w:iCs/>
          <w:sz w:val="28"/>
          <w:szCs w:val="28"/>
        </w:rPr>
        <w:t>Порядок выполнения норматива</w:t>
      </w:r>
    </w:p>
    <w:p w:rsidR="00087F33" w:rsidRPr="00867702" w:rsidRDefault="00087F33" w:rsidP="00EA4A85">
      <w:pPr>
        <w:pStyle w:val="a7"/>
        <w:ind w:firstLine="720"/>
        <w:jc w:val="center"/>
        <w:rPr>
          <w:rFonts w:ascii="Times New Roman" w:hAnsi="Times New Roman"/>
          <w:iCs/>
          <w:sz w:val="28"/>
          <w:szCs w:val="28"/>
        </w:rPr>
      </w:pPr>
      <w:r w:rsidRPr="00867702">
        <w:rPr>
          <w:rFonts w:ascii="Times New Roman" w:hAnsi="Times New Roman"/>
          <w:iCs/>
          <w:sz w:val="28"/>
          <w:szCs w:val="28"/>
        </w:rPr>
        <w:t>«Надевание боевой одежды и снаряжения»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Подготовка к выполнению норматива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Куртка укладывается на пояс, брюки - на куртку. Куртка складывается вдоль втрое, наизнанку и вдвое по талии спиной кверху с подогнутыми под нее полами и укладывается воротником к краю стола или скамейки.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Брюки вначале складываются по продольным швам штанин, затем втрое «гармошкой» так, чтобы наверху находился передний разрез брюк с отогнутыми наружу краями, лямки убираются в складки брюк.</w:t>
      </w:r>
      <w:r>
        <w:rPr>
          <w:rFonts w:ascii="Times New Roman" w:hAnsi="Times New Roman"/>
          <w:sz w:val="28"/>
          <w:szCs w:val="28"/>
        </w:rPr>
        <w:t xml:space="preserve"> Разрешается </w:t>
      </w:r>
      <w:proofErr w:type="spellStart"/>
      <w:r>
        <w:rPr>
          <w:rFonts w:ascii="Times New Roman" w:hAnsi="Times New Roman"/>
          <w:sz w:val="28"/>
          <w:szCs w:val="28"/>
        </w:rPr>
        <w:t>подворот</w:t>
      </w:r>
      <w:proofErr w:type="spellEnd"/>
      <w:r>
        <w:rPr>
          <w:rFonts w:ascii="Times New Roman" w:hAnsi="Times New Roman"/>
          <w:sz w:val="28"/>
          <w:szCs w:val="28"/>
        </w:rPr>
        <w:t xml:space="preserve"> брюк до колена.</w:t>
      </w:r>
      <w:r w:rsidRPr="00EB3E7E">
        <w:rPr>
          <w:rFonts w:ascii="Times New Roman" w:hAnsi="Times New Roman"/>
          <w:sz w:val="28"/>
          <w:szCs w:val="28"/>
        </w:rPr>
        <w:t xml:space="preserve"> Брюки кладутся на куртку поясом к краю стола (скамейки), каска - на брюки защитным козырьком к кромке стола (скамейки).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Надевание брюк</w:t>
      </w:r>
    </w:p>
    <w:p w:rsidR="00087F33" w:rsidRPr="00EE0F5D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Участник берется обеими руками за отогнутые наружу края пояса брюк, снимает их с места укладки, опускает их вниз - вперед. Поднимает правую (левую) ногу, согнутую в колене, с вытянутым вниз носком, продевает ее в штанину брюк. Тем же способом продевает левую (правую) ногу в другую штанину брюк и движением обеих рук, согнутых в локтях, вверх через стороны к плечам, не выпуска</w:t>
      </w:r>
      <w:r>
        <w:rPr>
          <w:rFonts w:ascii="Times New Roman" w:hAnsi="Times New Roman"/>
          <w:sz w:val="28"/>
          <w:szCs w:val="28"/>
        </w:rPr>
        <w:t>я лямок из кистей рук, надевает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>на плечи</w:t>
      </w:r>
      <w:r>
        <w:rPr>
          <w:rFonts w:ascii="Times New Roman" w:hAnsi="Times New Roman"/>
          <w:sz w:val="28"/>
          <w:szCs w:val="28"/>
        </w:rPr>
        <w:t xml:space="preserve"> (разрешается надевание одной лямки)</w:t>
      </w:r>
      <w:r w:rsidRPr="00EB3E7E">
        <w:rPr>
          <w:rFonts w:ascii="Times New Roman" w:hAnsi="Times New Roman"/>
          <w:sz w:val="28"/>
          <w:szCs w:val="28"/>
        </w:rPr>
        <w:t>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Надевание куртки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Участник продевает в рукава куртки кисти вытянутых вперед рук, затем поднимает их вверх над го</w:t>
      </w:r>
      <w:r>
        <w:rPr>
          <w:rFonts w:ascii="Times New Roman" w:hAnsi="Times New Roman"/>
          <w:sz w:val="28"/>
          <w:szCs w:val="28"/>
        </w:rPr>
        <w:t xml:space="preserve">ловой (одновременно поднимается </w:t>
      </w:r>
      <w:r w:rsidRPr="00EB3E7E">
        <w:rPr>
          <w:rFonts w:ascii="Times New Roman" w:hAnsi="Times New Roman"/>
          <w:sz w:val="28"/>
          <w:szCs w:val="28"/>
        </w:rPr>
        <w:t>и куртка) так, чтобы полы ее опустились за спину; продевает руки в рукава, опускает руки, застегивает все пряжки.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Надевание пояса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 xml:space="preserve">Участник левой ногой делает </w:t>
      </w:r>
      <w:r>
        <w:rPr>
          <w:rFonts w:ascii="Times New Roman" w:hAnsi="Times New Roman"/>
          <w:sz w:val="28"/>
          <w:szCs w:val="28"/>
        </w:rPr>
        <w:t xml:space="preserve">шаг вперед, левой рукой берется </w:t>
      </w:r>
      <w:r w:rsidRPr="00EB3E7E">
        <w:rPr>
          <w:rFonts w:ascii="Times New Roman" w:hAnsi="Times New Roman"/>
          <w:sz w:val="28"/>
          <w:szCs w:val="28"/>
        </w:rPr>
        <w:t>за пояс сверху у пряжки, большой палец подх</w:t>
      </w:r>
      <w:r>
        <w:rPr>
          <w:rFonts w:ascii="Times New Roman" w:hAnsi="Times New Roman"/>
          <w:sz w:val="28"/>
          <w:szCs w:val="28"/>
        </w:rPr>
        <w:t>ватывает его снизу. Левой рукой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>на себя вниз заносит с поясом левую руку, согнутую в локте, назад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 xml:space="preserve">к пояснице и одновременно правую руку, согнутую в локте, также заносит </w:t>
      </w:r>
      <w:r w:rsidRPr="00EB3E7E">
        <w:rPr>
          <w:rFonts w:ascii="Times New Roman" w:hAnsi="Times New Roman"/>
          <w:sz w:val="28"/>
          <w:szCs w:val="28"/>
        </w:rPr>
        <w:lastRenderedPageBreak/>
        <w:t>назад. Кистью правой руки (ладонью) захватывает пояс у конца большим пальцем сверху.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 xml:space="preserve">Движением обеих рук вперед обводит пояс вокруг себя, кисть левой у пряжки, кисть правой - у конца пояса, левую ногу приставляет </w:t>
      </w:r>
      <w:proofErr w:type="gramStart"/>
      <w:r w:rsidRPr="00EB3E7E">
        <w:rPr>
          <w:rFonts w:ascii="Times New Roman" w:hAnsi="Times New Roman"/>
          <w:sz w:val="28"/>
          <w:szCs w:val="28"/>
        </w:rPr>
        <w:t>к</w:t>
      </w:r>
      <w:proofErr w:type="gramEnd"/>
      <w:r w:rsidRPr="00EB3E7E">
        <w:rPr>
          <w:rFonts w:ascii="Times New Roman" w:hAnsi="Times New Roman"/>
          <w:sz w:val="28"/>
          <w:szCs w:val="28"/>
        </w:rPr>
        <w:t xml:space="preserve"> правой. Пальцами рук продевает конец пояса в пряжку, застегивает его, расправляет складки на куртке.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Все участники выступают в пожарных или промышленных касках с подбородочным ремнем.</w:t>
      </w:r>
    </w:p>
    <w:p w:rsidR="00087F33" w:rsidRPr="009A2C84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Норматив считается выполненным, когда боевая одежда и снаряжение одеты, куртка застегнута на все пряжки, пояс застегнут под пряжку, подбородочный ремень каски подтянут</w:t>
      </w:r>
      <w:r>
        <w:rPr>
          <w:rFonts w:ascii="Times New Roman" w:hAnsi="Times New Roman"/>
          <w:sz w:val="28"/>
          <w:szCs w:val="28"/>
        </w:rPr>
        <w:t xml:space="preserve"> и находится на подбородке</w:t>
      </w:r>
      <w:r w:rsidRPr="00EB3E7E">
        <w:rPr>
          <w:rFonts w:ascii="Times New Roman" w:hAnsi="Times New Roman"/>
          <w:sz w:val="28"/>
          <w:szCs w:val="28"/>
        </w:rPr>
        <w:t>.</w:t>
      </w:r>
    </w:p>
    <w:p w:rsidR="00087F33" w:rsidRPr="0062361A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7F33" w:rsidRPr="00867702" w:rsidRDefault="00087F33" w:rsidP="00EA4A85">
      <w:pPr>
        <w:pStyle w:val="a7"/>
        <w:ind w:firstLine="720"/>
        <w:jc w:val="center"/>
        <w:rPr>
          <w:rFonts w:ascii="Times New Roman" w:hAnsi="Times New Roman"/>
          <w:iCs/>
          <w:sz w:val="28"/>
          <w:szCs w:val="28"/>
        </w:rPr>
      </w:pPr>
      <w:r w:rsidRPr="00867702">
        <w:rPr>
          <w:rFonts w:ascii="Times New Roman" w:hAnsi="Times New Roman"/>
          <w:iCs/>
          <w:sz w:val="28"/>
          <w:szCs w:val="28"/>
        </w:rPr>
        <w:t xml:space="preserve">Порядок выполнения норматива «Вязка двойной спасательной петли и надевание </w:t>
      </w:r>
      <w:proofErr w:type="gramStart"/>
      <w:r w:rsidRPr="00867702">
        <w:rPr>
          <w:rFonts w:ascii="Times New Roman" w:hAnsi="Times New Roman"/>
          <w:iCs/>
          <w:sz w:val="28"/>
          <w:szCs w:val="28"/>
        </w:rPr>
        <w:t>на</w:t>
      </w:r>
      <w:proofErr w:type="gramEnd"/>
      <w:r w:rsidRPr="00867702">
        <w:rPr>
          <w:rFonts w:ascii="Times New Roman" w:hAnsi="Times New Roman"/>
          <w:iCs/>
          <w:sz w:val="28"/>
          <w:szCs w:val="28"/>
        </w:rPr>
        <w:t xml:space="preserve"> спасаемого»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Вязка двойной спасательной петли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3E7E">
        <w:rPr>
          <w:rFonts w:ascii="Times New Roman" w:hAnsi="Times New Roman"/>
          <w:sz w:val="28"/>
          <w:szCs w:val="28"/>
        </w:rPr>
        <w:t>азмотать несколько метров веревки</w:t>
      </w:r>
      <w:r>
        <w:rPr>
          <w:rFonts w:ascii="Times New Roman" w:hAnsi="Times New Roman"/>
          <w:sz w:val="28"/>
          <w:szCs w:val="28"/>
        </w:rPr>
        <w:t xml:space="preserve"> (сделать 3 выброса веревки)</w:t>
      </w:r>
      <w:r w:rsidRPr="00EB3E7E">
        <w:rPr>
          <w:rFonts w:ascii="Times New Roman" w:hAnsi="Times New Roman"/>
          <w:sz w:val="28"/>
          <w:szCs w:val="28"/>
        </w:rPr>
        <w:t xml:space="preserve">, сложить вчетверо конец спасательной веревки на длину разведенных 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 xml:space="preserve">в сторону рук, короткий и длинный конец веревки держать в левой руке, 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 xml:space="preserve">а двойную петлю - в правой. Затем положить петли веревки, удерживаемой 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>в правой руке, на предплечье левой руки, пропустить правую руку с внешней стороны в петлю, образуемую концами веревок, удерживаемых в левой руке, и петлями, перекинутыми через левую руку, взять правой рукой свисающие петли, протянуть их обратно и затянуть узел.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EB3E7E">
        <w:rPr>
          <w:rFonts w:ascii="Times New Roman" w:hAnsi="Times New Roman"/>
          <w:sz w:val="28"/>
          <w:szCs w:val="28"/>
          <w:u w:val="single"/>
        </w:rPr>
        <w:t>Окончание норматива:</w:t>
      </w:r>
    </w:p>
    <w:p w:rsidR="00087F33" w:rsidRPr="00EB3E7E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После этого надо надеть по одной петле на ноги, а третью</w:t>
      </w:r>
      <w:r w:rsidR="00EA4A85">
        <w:rPr>
          <w:rFonts w:ascii="Times New Roman" w:hAnsi="Times New Roman"/>
          <w:sz w:val="28"/>
          <w:szCs w:val="28"/>
        </w:rPr>
        <w:t xml:space="preserve"> </w:t>
      </w:r>
      <w:r w:rsidRPr="00EB3E7E">
        <w:rPr>
          <w:rFonts w:ascii="Times New Roman" w:hAnsi="Times New Roman"/>
          <w:sz w:val="28"/>
          <w:szCs w:val="28"/>
        </w:rPr>
        <w:t>– на голову спасаемого</w:t>
      </w:r>
      <w:r>
        <w:rPr>
          <w:rFonts w:ascii="Times New Roman" w:hAnsi="Times New Roman"/>
          <w:sz w:val="28"/>
          <w:szCs w:val="28"/>
        </w:rPr>
        <w:t xml:space="preserve"> (манекена)</w:t>
      </w:r>
      <w:r w:rsidRPr="00EB3E7E">
        <w:rPr>
          <w:rFonts w:ascii="Times New Roman" w:hAnsi="Times New Roman"/>
          <w:sz w:val="28"/>
          <w:szCs w:val="28"/>
        </w:rPr>
        <w:t>; коротким концом веревки обвязать спасаемого вокруг талии</w:t>
      </w:r>
      <w:r w:rsidR="00EA4A85">
        <w:rPr>
          <w:rFonts w:ascii="Times New Roman" w:hAnsi="Times New Roman"/>
          <w:sz w:val="28"/>
          <w:szCs w:val="28"/>
        </w:rPr>
        <w:t xml:space="preserve"> </w:t>
      </w:r>
      <w:r w:rsidRPr="00EB3E7E">
        <w:rPr>
          <w:rFonts w:ascii="Times New Roman" w:hAnsi="Times New Roman"/>
          <w:sz w:val="28"/>
          <w:szCs w:val="28"/>
        </w:rPr>
        <w:t>и надежно завязать.</w:t>
      </w:r>
    </w:p>
    <w:p w:rsidR="00087F33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Допускается вязка двойной спасательной петли другим способом.</w:t>
      </w:r>
    </w:p>
    <w:p w:rsidR="00087F33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Окончанием работы участника на этапе считается только после того, как судья этапа хлопнет участника по плечу.</w:t>
      </w:r>
    </w:p>
    <w:p w:rsidR="00087F33" w:rsidRDefault="00087F33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1F1F" w:rsidRPr="00867702" w:rsidRDefault="00031F1F" w:rsidP="00031F1F">
      <w:pPr>
        <w:pStyle w:val="a7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867702">
        <w:rPr>
          <w:rFonts w:ascii="Times New Roman" w:hAnsi="Times New Roman"/>
          <w:iCs/>
          <w:sz w:val="28"/>
          <w:szCs w:val="28"/>
        </w:rPr>
        <w:t>Требования к экипировке участников:</w:t>
      </w:r>
    </w:p>
    <w:p w:rsidR="00031F1F" w:rsidRPr="00EB3E7E" w:rsidRDefault="00031F1F" w:rsidP="00031F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а) все участники выступают в пожарных или промышленных касках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>с подбородочным ремнем;</w:t>
      </w:r>
    </w:p>
    <w:p w:rsidR="00031F1F" w:rsidRPr="00EB3E7E" w:rsidRDefault="00031F1F" w:rsidP="00031F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lastRenderedPageBreak/>
        <w:t xml:space="preserve">б) спортивные костюмы участников должны быть изготовлены из </w:t>
      </w:r>
      <w:proofErr w:type="gramStart"/>
      <w:r w:rsidRPr="00EB3E7E">
        <w:rPr>
          <w:rFonts w:ascii="Times New Roman" w:hAnsi="Times New Roman"/>
          <w:sz w:val="28"/>
          <w:szCs w:val="28"/>
        </w:rPr>
        <w:t>х/б</w:t>
      </w:r>
      <w:proofErr w:type="gramEnd"/>
      <w:r w:rsidRPr="00EB3E7E">
        <w:rPr>
          <w:rFonts w:ascii="Times New Roman" w:hAnsi="Times New Roman"/>
          <w:sz w:val="28"/>
          <w:szCs w:val="28"/>
        </w:rPr>
        <w:t xml:space="preserve"> или синтетической ткани. Низ рукавов -</w:t>
      </w:r>
      <w:r>
        <w:rPr>
          <w:rFonts w:ascii="Times New Roman" w:hAnsi="Times New Roman"/>
          <w:sz w:val="28"/>
          <w:szCs w:val="28"/>
        </w:rPr>
        <w:t xml:space="preserve"> на уровне кистей рук, низ брюк</w:t>
      </w:r>
      <w:r>
        <w:rPr>
          <w:rFonts w:ascii="Times New Roman" w:hAnsi="Times New Roman"/>
          <w:sz w:val="28"/>
          <w:szCs w:val="28"/>
        </w:rPr>
        <w:br/>
      </w:r>
      <w:r w:rsidRPr="00EB3E7E">
        <w:rPr>
          <w:rFonts w:ascii="Times New Roman" w:hAnsi="Times New Roman"/>
          <w:sz w:val="28"/>
          <w:szCs w:val="28"/>
        </w:rPr>
        <w:t xml:space="preserve">- не выше </w:t>
      </w:r>
      <w:smartTag w:uri="urn:schemas-microsoft-com:office:smarttags" w:element="metricconverter">
        <w:smartTagPr>
          <w:attr w:name="ProductID" w:val="10 см"/>
        </w:smartTagPr>
        <w:r w:rsidRPr="00EB3E7E">
          <w:rPr>
            <w:rFonts w:ascii="Times New Roman" w:hAnsi="Times New Roman"/>
            <w:sz w:val="28"/>
            <w:szCs w:val="28"/>
          </w:rPr>
          <w:t>10 см</w:t>
        </w:r>
      </w:smartTag>
      <w:r w:rsidRPr="00EB3E7E">
        <w:rPr>
          <w:rFonts w:ascii="Times New Roman" w:hAnsi="Times New Roman"/>
          <w:sz w:val="28"/>
          <w:szCs w:val="28"/>
        </w:rPr>
        <w:t xml:space="preserve"> от уровня земли;</w:t>
      </w:r>
    </w:p>
    <w:p w:rsidR="00031F1F" w:rsidRPr="00EB3E7E" w:rsidRDefault="00031F1F" w:rsidP="00031F1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3E7E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E7E">
        <w:rPr>
          <w:rFonts w:ascii="Times New Roman" w:hAnsi="Times New Roman"/>
          <w:sz w:val="28"/>
          <w:szCs w:val="28"/>
        </w:rPr>
        <w:t xml:space="preserve">обувь – кроссовки. Допускается применение </w:t>
      </w:r>
      <w:proofErr w:type="gramStart"/>
      <w:r w:rsidRPr="00EB3E7E">
        <w:rPr>
          <w:rFonts w:ascii="Times New Roman" w:hAnsi="Times New Roman"/>
          <w:sz w:val="28"/>
          <w:szCs w:val="28"/>
        </w:rPr>
        <w:t>л</w:t>
      </w:r>
      <w:proofErr w:type="gramEnd"/>
      <w:r w:rsidRPr="00EB3E7E">
        <w:rPr>
          <w:rFonts w:ascii="Times New Roman" w:hAnsi="Times New Roman"/>
          <w:sz w:val="28"/>
          <w:szCs w:val="28"/>
        </w:rPr>
        <w:t>/атлетической обуви (шиповок);</w:t>
      </w:r>
    </w:p>
    <w:p w:rsidR="00031F1F" w:rsidRDefault="00031F1F" w:rsidP="00031F1F">
      <w:pPr>
        <w:spacing w:line="240" w:lineRule="auto"/>
      </w:pPr>
      <w:bookmarkStart w:id="0" w:name="_GoBack"/>
      <w:bookmarkEnd w:id="0"/>
    </w:p>
    <w:p w:rsidR="00031F1F" w:rsidRPr="00EE0F5D" w:rsidRDefault="00031F1F" w:rsidP="00EA4A8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031F1F" w:rsidRPr="00EE0F5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02" w:rsidRDefault="00867702" w:rsidP="00CC5902">
      <w:pPr>
        <w:spacing w:line="240" w:lineRule="auto"/>
      </w:pPr>
      <w:r>
        <w:separator/>
      </w:r>
    </w:p>
  </w:endnote>
  <w:endnote w:type="continuationSeparator" w:id="0">
    <w:p w:rsidR="00867702" w:rsidRDefault="00867702" w:rsidP="00CC5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02" w:rsidRDefault="00867702" w:rsidP="00CC5902">
      <w:pPr>
        <w:spacing w:line="240" w:lineRule="auto"/>
      </w:pPr>
      <w:r>
        <w:separator/>
      </w:r>
    </w:p>
  </w:footnote>
  <w:footnote w:type="continuationSeparator" w:id="0">
    <w:p w:rsidR="00867702" w:rsidRDefault="00867702" w:rsidP="00CC59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2"/>
      <w:gridCol w:w="222"/>
    </w:tblGrid>
    <w:tr w:rsidR="00867702" w:rsidTr="00087F33">
      <w:tc>
        <w:tcPr>
          <w:tcW w:w="9322" w:type="dxa"/>
        </w:tcPr>
        <w:p w:rsidR="00867702" w:rsidRPr="002B1945" w:rsidRDefault="00867702" w:rsidP="00087F33">
          <w:pPr>
            <w:tabs>
              <w:tab w:val="center" w:pos="4677"/>
              <w:tab w:val="right" w:pos="9355"/>
            </w:tabs>
            <w:ind w:left="-567"/>
          </w:pPr>
          <w:r w:rsidRPr="002B1945">
            <w:rPr>
              <w:b/>
              <w:bCs/>
              <w:noProof/>
            </w:rPr>
            <w:drawing>
              <wp:anchor distT="0" distB="0" distL="114300" distR="114300" simplePos="0" relativeHeight="251664384" behindDoc="0" locked="0" layoutInCell="1" allowOverlap="1" wp14:anchorId="22DE35A1" wp14:editId="41BC22E7">
                <wp:simplePos x="0" y="0"/>
                <wp:positionH relativeFrom="column">
                  <wp:posOffset>-3810</wp:posOffset>
                </wp:positionH>
                <wp:positionV relativeFrom="paragraph">
                  <wp:posOffset>-1905</wp:posOffset>
                </wp:positionV>
                <wp:extent cx="739775" cy="715645"/>
                <wp:effectExtent l="0" t="0" r="3175" b="8255"/>
                <wp:wrapSquare wrapText="bothSides"/>
                <wp:docPr id="3" name="Рисунок 3" descr="эмблема ШБ-соревнован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 ШБ-соревнован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67702" w:rsidRPr="002B1945" w:rsidRDefault="00867702" w:rsidP="00087F33">
          <w:pPr>
            <w:jc w:val="center"/>
            <w:rPr>
              <w:b/>
              <w:bCs/>
              <w:sz w:val="24"/>
              <w:szCs w:val="24"/>
            </w:rPr>
          </w:pPr>
          <w:r w:rsidRPr="002B1945">
            <w:rPr>
              <w:b/>
              <w:bCs/>
              <w:sz w:val="24"/>
              <w:szCs w:val="24"/>
            </w:rPr>
            <w:t>КРАЕВЫЕ СОРЕВНОВАНИЯ УЧАЩИХСЯ</w:t>
          </w: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4"/>
              <w:szCs w:val="24"/>
            </w:rPr>
          </w:pPr>
          <w:r w:rsidRPr="002B1945">
            <w:rPr>
              <w:b/>
              <w:bCs/>
              <w:sz w:val="24"/>
              <w:szCs w:val="24"/>
            </w:rPr>
            <w:t>«ШКОЛА БЕЗОПАСНОСТИ», ДРУЖИН ЮНЫХ ПОЖАРНЫХ</w:t>
          </w:r>
        </w:p>
        <w:p w:rsidR="00867702" w:rsidRPr="002B1945" w:rsidRDefault="00867702" w:rsidP="00087F33">
          <w:pPr>
            <w:pBdr>
              <w:bottom w:val="thinThickSmallGap" w:sz="24" w:space="1" w:color="auto"/>
            </w:pBdr>
            <w:tabs>
              <w:tab w:val="center" w:pos="4677"/>
              <w:tab w:val="right" w:pos="9355"/>
            </w:tabs>
            <w:jc w:val="center"/>
          </w:pP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</w:pPr>
          <w:r w:rsidRPr="002B1945">
            <w:rPr>
              <w:b/>
              <w:bCs/>
              <w:noProof/>
              <w:color w:val="FFFFFF" w:themeColor="background1"/>
              <w:highlight w:val="red"/>
            </w:rPr>
            <w:drawing>
              <wp:anchor distT="0" distB="0" distL="114300" distR="114300" simplePos="0" relativeHeight="251668480" behindDoc="1" locked="0" layoutInCell="1" allowOverlap="1" wp14:anchorId="6993C158" wp14:editId="646D4D78">
                <wp:simplePos x="0" y="0"/>
                <wp:positionH relativeFrom="column">
                  <wp:posOffset>929640</wp:posOffset>
                </wp:positionH>
                <wp:positionV relativeFrom="paragraph">
                  <wp:posOffset>153670</wp:posOffset>
                </wp:positionV>
                <wp:extent cx="611505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0860" y="20860"/>
                    <wp:lineTo x="20860" y="0"/>
                    <wp:lineTo x="0" y="0"/>
                  </wp:wrapPolygon>
                </wp:wrapThrough>
                <wp:docPr id="7" name="Рисунок 7" descr="ЭМБЛЕМА Противопожар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ЭМБЛЕМА Противопожарк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1945">
            <w:rPr>
              <w:rFonts w:eastAsia="Times New Roman" w:cs="Times New Roman"/>
              <w:noProof/>
            </w:rPr>
            <w:drawing>
              <wp:anchor distT="0" distB="0" distL="114300" distR="114300" simplePos="0" relativeHeight="251667456" behindDoc="0" locked="0" layoutInCell="1" allowOverlap="1" wp14:anchorId="5041E223" wp14:editId="0A8D47FD">
                <wp:simplePos x="0" y="0"/>
                <wp:positionH relativeFrom="column">
                  <wp:posOffset>1758315</wp:posOffset>
                </wp:positionH>
                <wp:positionV relativeFrom="paragraph">
                  <wp:posOffset>158115</wp:posOffset>
                </wp:positionV>
                <wp:extent cx="1422400" cy="611505"/>
                <wp:effectExtent l="0" t="0" r="635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93" t="12840" r="7473" b="13618"/>
                        <a:stretch/>
                      </pic:blipFill>
                      <pic:spPr bwMode="auto">
                        <a:xfrm>
                          <a:off x="0" y="0"/>
                          <a:ext cx="142240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B1945">
            <w:rPr>
              <w:rFonts w:eastAsia="Times New Roman" w:cs="Times New Roman"/>
              <w:noProof/>
            </w:rPr>
            <w:drawing>
              <wp:anchor distT="0" distB="0" distL="114300" distR="114300" simplePos="0" relativeHeight="251666432" behindDoc="0" locked="0" layoutInCell="1" allowOverlap="1" wp14:anchorId="690F5E45" wp14:editId="0DA06119">
                <wp:simplePos x="0" y="0"/>
                <wp:positionH relativeFrom="column">
                  <wp:posOffset>3255010</wp:posOffset>
                </wp:positionH>
                <wp:positionV relativeFrom="paragraph">
                  <wp:posOffset>151765</wp:posOffset>
                </wp:positionV>
                <wp:extent cx="2580640" cy="611505"/>
                <wp:effectExtent l="0" t="0" r="0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064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B1945">
            <w:rPr>
              <w:b/>
              <w:bCs/>
              <w:noProof/>
            </w:rPr>
            <w:drawing>
              <wp:anchor distT="0" distB="0" distL="114300" distR="114300" simplePos="0" relativeHeight="251665408" behindDoc="1" locked="0" layoutInCell="1" allowOverlap="1" wp14:anchorId="5CB9C25D" wp14:editId="5D625229">
                <wp:simplePos x="0" y="0"/>
                <wp:positionH relativeFrom="column">
                  <wp:posOffset>58420</wp:posOffset>
                </wp:positionH>
                <wp:positionV relativeFrom="paragraph">
                  <wp:posOffset>157480</wp:posOffset>
                </wp:positionV>
                <wp:extent cx="611505" cy="611505"/>
                <wp:effectExtent l="0" t="0" r="0" b="0"/>
                <wp:wrapThrough wrapText="bothSides">
                  <wp:wrapPolygon edited="0">
                    <wp:start x="6056" y="0"/>
                    <wp:lineTo x="0" y="2692"/>
                    <wp:lineTo x="0" y="17495"/>
                    <wp:lineTo x="5383" y="20860"/>
                    <wp:lineTo x="15477" y="20860"/>
                    <wp:lineTo x="20860" y="17495"/>
                    <wp:lineTo x="20860" y="4037"/>
                    <wp:lineTo x="15477" y="0"/>
                    <wp:lineTo x="6056" y="0"/>
                  </wp:wrapPolygon>
                </wp:wrapThrough>
                <wp:docPr id="10" name="Рисунок 10" descr="ЭМБЛЕМА ГУ МЧ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ЭМБЛЕМА ГУ МЧ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</w:pPr>
        </w:p>
        <w:p w:rsidR="00867702" w:rsidRPr="002B1945" w:rsidRDefault="00867702" w:rsidP="00087F33">
          <w:pPr>
            <w:tabs>
              <w:tab w:val="center" w:pos="4677"/>
              <w:tab w:val="right" w:pos="9355"/>
            </w:tabs>
          </w:pPr>
        </w:p>
        <w:p w:rsidR="00867702" w:rsidRPr="002B1945" w:rsidRDefault="00867702" w:rsidP="00087F33">
          <w:pPr>
            <w:rPr>
              <w:b/>
              <w:noProof/>
              <w:sz w:val="32"/>
              <w:szCs w:val="32"/>
            </w:rPr>
          </w:pPr>
          <w:r w:rsidRPr="002B1945">
            <w:rPr>
              <w:b/>
              <w:noProof/>
              <w:sz w:val="32"/>
              <w:szCs w:val="32"/>
            </w:rPr>
            <w:t xml:space="preserve">                                                      </w:t>
          </w:r>
        </w:p>
        <w:p w:rsidR="00867702" w:rsidRPr="002B1945" w:rsidRDefault="00867702" w:rsidP="00087F33">
          <w:pPr>
            <w:rPr>
              <w:b/>
              <w:sz w:val="32"/>
              <w:szCs w:val="32"/>
            </w:rPr>
          </w:pPr>
        </w:p>
        <w:tbl>
          <w:tblPr>
            <w:tblStyle w:val="ab"/>
            <w:tblW w:w="99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67"/>
            <w:gridCol w:w="5490"/>
          </w:tblGrid>
          <w:tr w:rsidR="00867702" w:rsidRPr="002B1945" w:rsidTr="00087F33">
            <w:tc>
              <w:tcPr>
                <w:tcW w:w="4467" w:type="dxa"/>
              </w:tcPr>
              <w:p w:rsidR="00867702" w:rsidRPr="002B1945" w:rsidRDefault="00867702" w:rsidP="00087F33">
                <w:pPr>
                  <w:tabs>
                    <w:tab w:val="left" w:pos="4536"/>
                  </w:tabs>
                  <w:rPr>
                    <w:i/>
                    <w:iCs/>
                    <w:szCs w:val="20"/>
                  </w:rPr>
                </w:pPr>
                <w:r>
                  <w:rPr>
                    <w:i/>
                    <w:iCs/>
                    <w:noProof/>
                    <w:color w:val="000000" w:themeColor="text1"/>
                    <w:szCs w:val="20"/>
                  </w:rPr>
                  <w:t>12-16</w:t>
                </w:r>
                <w:r w:rsidRPr="002B1945">
                  <w:rPr>
                    <w:i/>
                    <w:iCs/>
                    <w:noProof/>
                    <w:color w:val="000000" w:themeColor="text1"/>
                    <w:szCs w:val="20"/>
                  </w:rPr>
                  <w:t xml:space="preserve"> июля </w:t>
                </w:r>
                <w:r w:rsidRPr="002B1945">
                  <w:rPr>
                    <w:i/>
                    <w:iCs/>
                    <w:szCs w:val="20"/>
                  </w:rPr>
                  <w:t>202</w:t>
                </w:r>
                <w:r>
                  <w:rPr>
                    <w:i/>
                    <w:iCs/>
                    <w:szCs w:val="20"/>
                  </w:rPr>
                  <w:t>4</w:t>
                </w:r>
                <w:r w:rsidRPr="002B1945">
                  <w:rPr>
                    <w:i/>
                    <w:iCs/>
                    <w:szCs w:val="20"/>
                  </w:rPr>
                  <w:t xml:space="preserve"> г.</w:t>
                </w:r>
              </w:p>
            </w:tc>
            <w:tc>
              <w:tcPr>
                <w:tcW w:w="5490" w:type="dxa"/>
              </w:tcPr>
              <w:p w:rsidR="00867702" w:rsidRPr="002B1945" w:rsidRDefault="00867702" w:rsidP="00087F33">
                <w:pPr>
                  <w:jc w:val="right"/>
                  <w:rPr>
                    <w:b/>
                    <w:sz w:val="24"/>
                    <w:szCs w:val="24"/>
                  </w:rPr>
                </w:pPr>
                <w:r w:rsidRPr="002B1945">
                  <w:rPr>
                    <w:i/>
                    <w:iCs/>
                    <w:szCs w:val="20"/>
                  </w:rPr>
                  <w:t>г. Красноярск, ДЮТБ «Багульник»</w:t>
                </w:r>
              </w:p>
            </w:tc>
          </w:tr>
        </w:tbl>
        <w:p w:rsidR="00867702" w:rsidRDefault="00867702" w:rsidP="00087F33">
          <w:pPr>
            <w:rPr>
              <w:i/>
              <w:iCs/>
              <w:noProof/>
              <w:color w:val="000000" w:themeColor="text1"/>
              <w:szCs w:val="20"/>
            </w:rPr>
          </w:pPr>
        </w:p>
      </w:tc>
      <w:tc>
        <w:tcPr>
          <w:tcW w:w="249" w:type="dxa"/>
        </w:tcPr>
        <w:p w:rsidR="00867702" w:rsidRPr="007D5F3B" w:rsidRDefault="00867702" w:rsidP="00087F33">
          <w:pPr>
            <w:rPr>
              <w:i/>
              <w:iCs/>
              <w:szCs w:val="20"/>
            </w:rPr>
          </w:pPr>
        </w:p>
      </w:tc>
    </w:tr>
  </w:tbl>
  <w:p w:rsidR="00867702" w:rsidRPr="006D242D" w:rsidRDefault="00867702" w:rsidP="00087F33">
    <w:pPr>
      <w:pStyle w:val="a3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2" w:rsidRDefault="00867702" w:rsidP="00CC5902">
    <w:pPr>
      <w:pStyle w:val="a3"/>
    </w:pPr>
    <w:r>
      <w:rPr>
        <w:b/>
        <w:bCs/>
        <w:noProof/>
        <w:lang w:eastAsia="ru-RU"/>
      </w:rPr>
      <w:drawing>
        <wp:anchor distT="0" distB="0" distL="114300" distR="114300" simplePos="0" relativeHeight="251659264" behindDoc="0" locked="0" layoutInCell="1" allowOverlap="1" wp14:anchorId="6B3DEFC2" wp14:editId="4223C90E">
          <wp:simplePos x="0" y="0"/>
          <wp:positionH relativeFrom="column">
            <wp:posOffset>-3810</wp:posOffset>
          </wp:positionH>
          <wp:positionV relativeFrom="paragraph">
            <wp:posOffset>-78105</wp:posOffset>
          </wp:positionV>
          <wp:extent cx="739775" cy="715645"/>
          <wp:effectExtent l="0" t="0" r="3175" b="8255"/>
          <wp:wrapSquare wrapText="bothSides"/>
          <wp:docPr id="11" name="Рисунок 11" descr="эмблема ШБ-соревновани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эмблема ШБ-соревнований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7702" w:rsidRPr="00564F93" w:rsidRDefault="00867702" w:rsidP="00CC5902">
    <w:pPr>
      <w:jc w:val="center"/>
      <w:rPr>
        <w:b/>
        <w:bCs/>
        <w:sz w:val="24"/>
        <w:szCs w:val="24"/>
      </w:rPr>
    </w:pPr>
    <w:r w:rsidRPr="00564F93">
      <w:rPr>
        <w:b/>
        <w:bCs/>
        <w:sz w:val="24"/>
        <w:szCs w:val="24"/>
      </w:rPr>
      <w:t>КРАЕВЫЕ СОРЕВНОВАНИЯ УЧАЩИХСЯ</w:t>
    </w:r>
  </w:p>
  <w:p w:rsidR="00867702" w:rsidRDefault="00867702" w:rsidP="00CC5902">
    <w:pPr>
      <w:pStyle w:val="a3"/>
      <w:jc w:val="center"/>
      <w:rPr>
        <w:b/>
        <w:bCs/>
        <w:sz w:val="24"/>
        <w:szCs w:val="24"/>
      </w:rPr>
    </w:pPr>
    <w:r w:rsidRPr="00564F93">
      <w:rPr>
        <w:b/>
        <w:bCs/>
        <w:sz w:val="24"/>
        <w:szCs w:val="24"/>
      </w:rPr>
      <w:t>«ШКОЛА БЕЗОПАСНОСТИ»</w:t>
    </w:r>
    <w:r>
      <w:rPr>
        <w:b/>
        <w:bCs/>
        <w:sz w:val="24"/>
        <w:szCs w:val="24"/>
      </w:rPr>
      <w:t>, ДРУЖИН ЮНЫХ ПОЖАРНЫХ</w:t>
    </w:r>
  </w:p>
  <w:p w:rsidR="00867702" w:rsidRDefault="00867702" w:rsidP="00CC5902">
    <w:pPr>
      <w:pStyle w:val="a3"/>
      <w:pBdr>
        <w:bottom w:val="thinThickSmallGap" w:sz="24" w:space="1" w:color="auto"/>
      </w:pBdr>
      <w:jc w:val="center"/>
    </w:pPr>
  </w:p>
  <w:p w:rsidR="00867702" w:rsidRDefault="00867702" w:rsidP="00CC5902">
    <w:pPr>
      <w:pStyle w:val="a3"/>
    </w:pPr>
    <w:r w:rsidRPr="00766569">
      <w:rPr>
        <w:b/>
        <w:bCs/>
        <w:noProof/>
        <w:lang w:eastAsia="ru-RU"/>
      </w:rPr>
      <w:drawing>
        <wp:anchor distT="0" distB="0" distL="114300" distR="114300" simplePos="0" relativeHeight="251660288" behindDoc="1" locked="0" layoutInCell="1" allowOverlap="1" wp14:anchorId="71E5075C" wp14:editId="7A583620">
          <wp:simplePos x="0" y="0"/>
          <wp:positionH relativeFrom="column">
            <wp:posOffset>58420</wp:posOffset>
          </wp:positionH>
          <wp:positionV relativeFrom="paragraph">
            <wp:posOffset>109855</wp:posOffset>
          </wp:positionV>
          <wp:extent cx="611505" cy="611505"/>
          <wp:effectExtent l="0" t="0" r="0" b="0"/>
          <wp:wrapThrough wrapText="bothSides">
            <wp:wrapPolygon edited="0">
              <wp:start x="6056" y="0"/>
              <wp:lineTo x="0" y="2692"/>
              <wp:lineTo x="0" y="17495"/>
              <wp:lineTo x="5383" y="20860"/>
              <wp:lineTo x="15477" y="20860"/>
              <wp:lineTo x="20860" y="17495"/>
              <wp:lineTo x="20860" y="4037"/>
              <wp:lineTo x="15477" y="0"/>
              <wp:lineTo x="6056" y="0"/>
            </wp:wrapPolygon>
          </wp:wrapThrough>
          <wp:docPr id="6" name="Рисунок 6" descr="ЭМБЛЕМА ГУ МЧ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ЭМБЛЕМА ГУ МЧС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521646F" wp14:editId="0D16C514">
          <wp:simplePos x="0" y="0"/>
          <wp:positionH relativeFrom="column">
            <wp:posOffset>1177290</wp:posOffset>
          </wp:positionH>
          <wp:positionV relativeFrom="paragraph">
            <wp:posOffset>110490</wp:posOffset>
          </wp:positionV>
          <wp:extent cx="1422400" cy="611505"/>
          <wp:effectExtent l="0" t="0" r="635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3" t="12840" r="7473" b="13618"/>
                  <a:stretch/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3D934012" wp14:editId="550DC808">
          <wp:simplePos x="0" y="0"/>
          <wp:positionH relativeFrom="column">
            <wp:posOffset>3093085</wp:posOffset>
          </wp:positionH>
          <wp:positionV relativeFrom="paragraph">
            <wp:posOffset>94615</wp:posOffset>
          </wp:positionV>
          <wp:extent cx="2580640" cy="6115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7702" w:rsidRDefault="00867702" w:rsidP="00CC5902">
    <w:pPr>
      <w:pStyle w:val="a3"/>
    </w:pPr>
  </w:p>
  <w:p w:rsidR="00867702" w:rsidRDefault="00867702" w:rsidP="00CC5902">
    <w:pPr>
      <w:pStyle w:val="a3"/>
    </w:pPr>
  </w:p>
  <w:p w:rsidR="00867702" w:rsidRDefault="00867702" w:rsidP="00CC5902">
    <w:pPr>
      <w:pStyle w:val="a3"/>
    </w:pPr>
  </w:p>
  <w:p w:rsidR="00867702" w:rsidRDefault="00867702" w:rsidP="00CC5902">
    <w:pPr>
      <w:pStyle w:val="a3"/>
    </w:pPr>
  </w:p>
  <w:p w:rsidR="00867702" w:rsidRPr="00CC5902" w:rsidRDefault="00867702" w:rsidP="00CC5902">
    <w:pPr>
      <w:rPr>
        <w:rFonts w:eastAsia="Calibri"/>
        <w:b/>
        <w:sz w:val="24"/>
        <w:szCs w:val="24"/>
      </w:rPr>
    </w:pPr>
    <w:r>
      <w:rPr>
        <w:rFonts w:eastAsia="Calibri" w:cs="Times New Roman"/>
        <w:i/>
        <w:iCs/>
        <w:noProof/>
        <w:sz w:val="20"/>
        <w:szCs w:val="20"/>
      </w:rPr>
      <w:t>12-16 июля</w:t>
    </w:r>
    <w:r w:rsidRPr="00286132">
      <w:rPr>
        <w:rFonts w:eastAsia="Calibri" w:cs="Times New Roman"/>
        <w:i/>
        <w:iCs/>
        <w:sz w:val="20"/>
        <w:szCs w:val="20"/>
      </w:rPr>
      <w:t xml:space="preserve"> 20</w:t>
    </w:r>
    <w:r>
      <w:rPr>
        <w:rFonts w:eastAsia="Calibri" w:cs="Times New Roman"/>
        <w:i/>
        <w:iCs/>
        <w:sz w:val="20"/>
        <w:szCs w:val="20"/>
      </w:rPr>
      <w:t>24</w:t>
    </w:r>
    <w:r w:rsidRPr="00286132">
      <w:rPr>
        <w:rFonts w:eastAsia="Calibri" w:cs="Times New Roman"/>
        <w:i/>
        <w:iCs/>
        <w:sz w:val="20"/>
        <w:szCs w:val="20"/>
      </w:rPr>
      <w:t xml:space="preserve"> г.                                     </w:t>
    </w:r>
    <w:r>
      <w:rPr>
        <w:rFonts w:eastAsia="Calibri" w:cs="Times New Roman"/>
        <w:i/>
        <w:iCs/>
        <w:sz w:val="20"/>
        <w:szCs w:val="20"/>
      </w:rPr>
      <w:t xml:space="preserve">          </w:t>
    </w:r>
    <w:r w:rsidRPr="00286132">
      <w:rPr>
        <w:rFonts w:eastAsia="Calibri" w:cs="Times New Roman"/>
        <w:i/>
        <w:iCs/>
        <w:sz w:val="20"/>
        <w:szCs w:val="20"/>
      </w:rPr>
      <w:t xml:space="preserve">     </w:t>
    </w:r>
    <w:r>
      <w:rPr>
        <w:rFonts w:eastAsia="Calibri" w:cs="Times New Roman"/>
        <w:i/>
        <w:iCs/>
        <w:sz w:val="20"/>
        <w:szCs w:val="20"/>
      </w:rPr>
      <w:t xml:space="preserve">                         </w:t>
    </w:r>
    <w:r w:rsidRPr="00286132">
      <w:rPr>
        <w:rFonts w:eastAsia="Calibri" w:cs="Times New Roman"/>
        <w:i/>
        <w:iCs/>
        <w:sz w:val="20"/>
        <w:szCs w:val="20"/>
      </w:rPr>
      <w:t xml:space="preserve">                 г. Красноярск, ДЮТБ «Багульник»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F6"/>
    <w:rsid w:val="000119B4"/>
    <w:rsid w:val="00031F1F"/>
    <w:rsid w:val="00087F33"/>
    <w:rsid w:val="00101513"/>
    <w:rsid w:val="001372E6"/>
    <w:rsid w:val="00271BA3"/>
    <w:rsid w:val="005878E2"/>
    <w:rsid w:val="00601BCE"/>
    <w:rsid w:val="00675392"/>
    <w:rsid w:val="00686243"/>
    <w:rsid w:val="00867702"/>
    <w:rsid w:val="008E2D2C"/>
    <w:rsid w:val="008F6DC4"/>
    <w:rsid w:val="00926F33"/>
    <w:rsid w:val="009D7C7A"/>
    <w:rsid w:val="00B039F6"/>
    <w:rsid w:val="00BC3D7B"/>
    <w:rsid w:val="00CC5902"/>
    <w:rsid w:val="00D17134"/>
    <w:rsid w:val="00DF2226"/>
    <w:rsid w:val="00E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C5902"/>
    <w:pPr>
      <w:keepNext/>
      <w:spacing w:line="240" w:lineRule="auto"/>
      <w:jc w:val="left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90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902"/>
    <w:rPr>
      <w:rFonts w:ascii="Times New Roman" w:hAnsi="Times New Roman"/>
      <w:sz w:val="28"/>
    </w:rPr>
  </w:style>
  <w:style w:type="paragraph" w:styleId="a7">
    <w:name w:val="Plain Text"/>
    <w:basedOn w:val="a"/>
    <w:link w:val="a8"/>
    <w:uiPriority w:val="99"/>
    <w:rsid w:val="00CC5902"/>
    <w:pPr>
      <w:spacing w:line="240" w:lineRule="auto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CC590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C5902"/>
    <w:pPr>
      <w:spacing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087F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87F3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3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C5902"/>
    <w:pPr>
      <w:keepNext/>
      <w:spacing w:line="240" w:lineRule="auto"/>
      <w:jc w:val="left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90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C59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902"/>
    <w:rPr>
      <w:rFonts w:ascii="Times New Roman" w:hAnsi="Times New Roman"/>
      <w:sz w:val="28"/>
    </w:rPr>
  </w:style>
  <w:style w:type="paragraph" w:styleId="a7">
    <w:name w:val="Plain Text"/>
    <w:basedOn w:val="a"/>
    <w:link w:val="a8"/>
    <w:uiPriority w:val="99"/>
    <w:rsid w:val="00CC5902"/>
    <w:pPr>
      <w:spacing w:line="240" w:lineRule="auto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CC590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C5902"/>
    <w:pPr>
      <w:spacing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59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087F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87F3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0F07-22A0-4B70-9406-EFE50685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Безруких</dc:creator>
  <cp:keywords/>
  <dc:description/>
  <cp:lastModifiedBy>Пользователь</cp:lastModifiedBy>
  <cp:revision>15</cp:revision>
  <dcterms:created xsi:type="dcterms:W3CDTF">2023-06-02T09:53:00Z</dcterms:created>
  <dcterms:modified xsi:type="dcterms:W3CDTF">2024-03-15T06:05:00Z</dcterms:modified>
</cp:coreProperties>
</file>